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D9" w:rsidRDefault="00EC40D9" w:rsidP="00D95650">
      <w:pPr>
        <w:pStyle w:val="Heading1"/>
        <w:jc w:val="center"/>
        <w:rPr>
          <w:sz w:val="20"/>
          <w:szCs w:val="20"/>
        </w:rPr>
      </w:pPr>
      <w:r>
        <w:rPr>
          <w:noProof/>
        </w:rPr>
        <w:pict>
          <v:rect id="_x0000_s1026" style="position:absolute;left:0;text-align:left;margin-left:190pt;margin-top:-66.4pt;width:38.75pt;height:36.45pt;z-index:251658240;mso-wrap-distance-left:2.88pt;mso-wrap-distance-top:2.88pt;mso-wrap-distance-right:2.88pt;mso-wrap-distance-bottom:2.88pt" o:preferrelative="t" filled="f" strokeweight="1.5pt" insetpen="t" o:cliptowrap="t">
            <v:imagedata r:id="rId4" o:title=""/>
            <v:shadow color="#ccc"/>
            <v:path o:extrusionok="f"/>
            <o:lock v:ext="edit" aspectratio="t"/>
          </v:rect>
        </w:pict>
      </w:r>
      <w:r>
        <w:rPr>
          <w:sz w:val="20"/>
          <w:szCs w:val="20"/>
        </w:rPr>
        <w:t>Paracombe Pony &amp; Equestrian Club Inc.</w:t>
      </w:r>
    </w:p>
    <w:p w:rsidR="00EC40D9" w:rsidRDefault="00EC40D9" w:rsidP="00D95650">
      <w:pPr>
        <w:spacing w:line="276" w:lineRule="auto"/>
        <w:jc w:val="center"/>
      </w:pPr>
      <w:r>
        <w:t>Committee meeting minutes 23</w:t>
      </w:r>
      <w:r w:rsidRPr="00F559F8">
        <w:rPr>
          <w:vertAlign w:val="superscript"/>
        </w:rPr>
        <w:t>rd</w:t>
      </w:r>
      <w:r>
        <w:t xml:space="preserve"> January 2012 at </w:t>
      </w:r>
      <w:smartTag w:uri="urn:schemas-microsoft-com:office:smarttags" w:element="address">
        <w:smartTag w:uri="urn:schemas-microsoft-com:office:smarttags" w:element="Street">
          <w:r>
            <w:t>28 Banks Road</w:t>
          </w:r>
        </w:smartTag>
      </w:smartTag>
      <w:r>
        <w:t>, Cudlee Creek</w:t>
      </w:r>
    </w:p>
    <w:p w:rsidR="00EC40D9" w:rsidRPr="00D95650" w:rsidRDefault="00EC40D9" w:rsidP="00D95650">
      <w:pPr>
        <w:spacing w:line="276" w:lineRule="auto"/>
        <w:jc w:val="center"/>
      </w:pPr>
      <w:r>
        <w:t>7.15pm</w:t>
      </w:r>
    </w:p>
    <w:tbl>
      <w:tblPr>
        <w:tblW w:w="9071" w:type="dxa"/>
        <w:tblCellMar>
          <w:left w:w="0" w:type="dxa"/>
          <w:right w:w="0" w:type="dxa"/>
        </w:tblCellMar>
        <w:tblLook w:val="00A0"/>
      </w:tblPr>
      <w:tblGrid>
        <w:gridCol w:w="9071"/>
      </w:tblGrid>
      <w:tr w:rsidR="00EC40D9" w:rsidTr="00FA5A33">
        <w:trPr>
          <w:trHeight w:val="12087"/>
        </w:trPr>
        <w:tc>
          <w:tcPr>
            <w:tcW w:w="9071" w:type="dxa"/>
            <w:shd w:val="clear" w:color="auto" w:fill="FFFFFF"/>
            <w:tcMar>
              <w:top w:w="58" w:type="dxa"/>
              <w:left w:w="58" w:type="dxa"/>
              <w:bottom w:w="58" w:type="dxa"/>
              <w:right w:w="58" w:type="dxa"/>
            </w:tcMar>
          </w:tcPr>
          <w:p w:rsidR="00EC40D9" w:rsidRDefault="00EC40D9" w:rsidP="00D95650">
            <w:pPr>
              <w:widowControl w:val="0"/>
              <w:spacing w:line="276" w:lineRule="auto"/>
              <w:ind w:left="567" w:hanging="567"/>
            </w:pPr>
            <w:r>
              <w:rPr>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70.85pt;margin-top:113.4pt;width:453.55pt;height:604.35pt;z-index:251659264;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t>1. </w:t>
            </w:r>
            <w:r>
              <w:rPr>
                <w:b/>
                <w:bCs/>
              </w:rPr>
              <w:t>Attendance</w:t>
            </w:r>
            <w:r>
              <w:t>- Carolyn, Mary, Michelle, Jackie, Emi, Kirstyn, Karen</w:t>
            </w:r>
          </w:p>
          <w:p w:rsidR="00EC40D9" w:rsidRDefault="00EC40D9" w:rsidP="00D95650">
            <w:pPr>
              <w:widowControl w:val="0"/>
              <w:spacing w:line="276" w:lineRule="auto"/>
              <w:ind w:left="567" w:hanging="567"/>
            </w:pPr>
          </w:p>
          <w:p w:rsidR="00EC40D9" w:rsidRDefault="00EC40D9" w:rsidP="00D95650">
            <w:pPr>
              <w:widowControl w:val="0"/>
              <w:spacing w:line="276" w:lineRule="auto"/>
              <w:ind w:left="567" w:hanging="567"/>
            </w:pPr>
            <w:r>
              <w:t xml:space="preserve"> 2. </w:t>
            </w:r>
            <w:r>
              <w:rPr>
                <w:b/>
                <w:bCs/>
              </w:rPr>
              <w:t>Apologies</w:t>
            </w:r>
            <w:r>
              <w:rPr>
                <w:bCs/>
              </w:rPr>
              <w:t xml:space="preserve">- Nikki Page, Julie Nelson, Lisa Pickering, </w:t>
            </w:r>
            <w:smartTag w:uri="urn:schemas-microsoft-com:office:smarttags" w:element="place">
              <w:smartTag w:uri="urn:schemas-microsoft-com:office:smarttags" w:element="City">
                <w:r>
                  <w:rPr>
                    <w:bCs/>
                  </w:rPr>
                  <w:t>Crystal</w:t>
                </w:r>
              </w:smartTag>
            </w:smartTag>
            <w:r>
              <w:rPr>
                <w:bCs/>
              </w:rPr>
              <w:t>.</w:t>
            </w:r>
          </w:p>
          <w:p w:rsidR="00EC40D9" w:rsidRDefault="00EC40D9" w:rsidP="00FA5A33">
            <w:pPr>
              <w:widowControl w:val="0"/>
              <w:spacing w:line="276" w:lineRule="auto"/>
              <w:ind w:left="567" w:hanging="567"/>
            </w:pPr>
          </w:p>
          <w:p w:rsidR="00EC40D9" w:rsidRDefault="00EC40D9">
            <w:pPr>
              <w:widowControl w:val="0"/>
            </w:pPr>
            <w:r>
              <w:rPr>
                <w:b/>
                <w:bCs/>
              </w:rPr>
              <w:t>3.  Confirmation of previous minutes</w:t>
            </w:r>
          </w:p>
          <w:p w:rsidR="00EC40D9" w:rsidRDefault="00EC40D9">
            <w:pPr>
              <w:widowControl w:val="0"/>
            </w:pPr>
            <w:r>
              <w:t>The PPEC committee accepts the previous minutes 29.11.2011 as presented.</w:t>
            </w:r>
          </w:p>
          <w:p w:rsidR="00EC40D9" w:rsidRDefault="00EC40D9">
            <w:pPr>
              <w:widowControl w:val="0"/>
              <w:rPr>
                <w:color w:val="FF0000"/>
              </w:rPr>
            </w:pPr>
            <w:r w:rsidRPr="003B43AE">
              <w:rPr>
                <w:color w:val="FF0000"/>
              </w:rPr>
              <w:t>Mov</w:t>
            </w:r>
            <w:r>
              <w:rPr>
                <w:color w:val="FF0000"/>
              </w:rPr>
              <w:t xml:space="preserve">ed: </w:t>
            </w:r>
            <w:r w:rsidRPr="004910B0">
              <w:t>Mary</w:t>
            </w:r>
            <w:r>
              <w:rPr>
                <w:color w:val="FF0000"/>
              </w:rPr>
              <w:t xml:space="preserve">            </w:t>
            </w:r>
            <w:r w:rsidRPr="003B43AE">
              <w:rPr>
                <w:color w:val="FF0000"/>
              </w:rPr>
              <w:t xml:space="preserve"> seconded: </w:t>
            </w:r>
            <w:r w:rsidRPr="004910B0">
              <w:t>Jacki</w:t>
            </w:r>
            <w:r>
              <w:t>e</w:t>
            </w:r>
            <w:r>
              <w:rPr>
                <w:color w:val="FF0000"/>
              </w:rPr>
              <w:t xml:space="preserve">     </w:t>
            </w:r>
            <w:r w:rsidRPr="003B43AE">
              <w:rPr>
                <w:color w:val="FF0000"/>
              </w:rPr>
              <w:t xml:space="preserve">       Carried</w:t>
            </w:r>
          </w:p>
          <w:p w:rsidR="00EC40D9" w:rsidRPr="003B43AE" w:rsidRDefault="00EC40D9">
            <w:pPr>
              <w:widowControl w:val="0"/>
              <w:rPr>
                <w:color w:val="FF0000"/>
              </w:rPr>
            </w:pPr>
          </w:p>
          <w:p w:rsidR="00EC40D9" w:rsidRDefault="00EC40D9">
            <w:pPr>
              <w:widowControl w:val="0"/>
            </w:pPr>
            <w:r>
              <w:rPr>
                <w:b/>
                <w:bCs/>
              </w:rPr>
              <w:t>4.  Business arising from previous minutes</w:t>
            </w:r>
          </w:p>
          <w:p w:rsidR="00EC40D9" w:rsidRDefault="00EC40D9">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1105"/>
              <w:gridCol w:w="5005"/>
              <w:gridCol w:w="1136"/>
              <w:gridCol w:w="1129"/>
            </w:tblGrid>
            <w:tr w:rsidR="00EC40D9" w:rsidTr="005D4E68">
              <w:tc>
                <w:tcPr>
                  <w:tcW w:w="570"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No.</w:t>
                  </w:r>
                </w:p>
              </w:tc>
              <w:tc>
                <w:tcPr>
                  <w:tcW w:w="1105"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Date</w:t>
                  </w:r>
                </w:p>
              </w:tc>
              <w:tc>
                <w:tcPr>
                  <w:tcW w:w="5013"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Action</w:t>
                  </w:r>
                </w:p>
              </w:tc>
              <w:tc>
                <w:tcPr>
                  <w:tcW w:w="1128"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Member to do...</w:t>
                  </w:r>
                </w:p>
              </w:tc>
              <w:tc>
                <w:tcPr>
                  <w:tcW w:w="1129"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Date achieved.</w:t>
                  </w:r>
                </w:p>
              </w:tc>
            </w:tr>
            <w:tr w:rsidR="00EC40D9" w:rsidTr="005D4E68">
              <w:tc>
                <w:tcPr>
                  <w:tcW w:w="570"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1</w:t>
                  </w:r>
                </w:p>
              </w:tc>
              <w:tc>
                <w:tcPr>
                  <w:tcW w:w="1105"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p>
              </w:tc>
              <w:tc>
                <w:tcPr>
                  <w:tcW w:w="5013"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Update membership forms (carried over from last meeting)</w:t>
                  </w:r>
                </w:p>
              </w:tc>
              <w:tc>
                <w:tcPr>
                  <w:tcW w:w="1128"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Karen</w:t>
                  </w:r>
                </w:p>
              </w:tc>
              <w:tc>
                <w:tcPr>
                  <w:tcW w:w="1129"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p>
                <w:p w:rsidR="00EC40D9" w:rsidRDefault="00EC40D9" w:rsidP="00211175">
                  <w:pPr>
                    <w:widowControl w:val="0"/>
                  </w:pPr>
                </w:p>
              </w:tc>
            </w:tr>
            <w:tr w:rsidR="00EC40D9" w:rsidTr="005D4E68">
              <w:tc>
                <w:tcPr>
                  <w:tcW w:w="570"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2</w:t>
                  </w:r>
                </w:p>
              </w:tc>
              <w:tc>
                <w:tcPr>
                  <w:tcW w:w="1105"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23/1/12</w:t>
                  </w:r>
                </w:p>
              </w:tc>
              <w:tc>
                <w:tcPr>
                  <w:tcW w:w="5013" w:type="dxa"/>
                  <w:tcBorders>
                    <w:top w:val="single" w:sz="4" w:space="0" w:color="auto"/>
                    <w:left w:val="single" w:sz="4" w:space="0" w:color="auto"/>
                    <w:bottom w:val="single" w:sz="4" w:space="0" w:color="auto"/>
                    <w:right w:val="single" w:sz="4" w:space="0" w:color="auto"/>
                  </w:tcBorders>
                </w:tcPr>
                <w:p w:rsidR="00EC40D9" w:rsidRDefault="00EC40D9" w:rsidP="00A25BFF">
                  <w:pPr>
                    <w:widowControl w:val="0"/>
                  </w:pPr>
                  <w:r>
                    <w:t>Kirstyn to print off suggested list to give out at the next rally to survey kids/families of what they want to do. Emi to hand them out. Discussion as to whether events should only be held on rally days (3</w:t>
                  </w:r>
                  <w:r w:rsidRPr="005D4E68">
                    <w:rPr>
                      <w:vertAlign w:val="superscript"/>
                    </w:rPr>
                    <w:t>rd</w:t>
                  </w:r>
                  <w:r>
                    <w:t xml:space="preserve"> Sunday of month) or at extra days. </w:t>
                  </w:r>
                </w:p>
                <w:p w:rsidR="00EC40D9" w:rsidRDefault="00EC40D9" w:rsidP="00211175">
                  <w:pPr>
                    <w:widowControl w:val="0"/>
                  </w:pPr>
                </w:p>
              </w:tc>
              <w:tc>
                <w:tcPr>
                  <w:tcW w:w="1128"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Kirstyn / Emi</w:t>
                  </w:r>
                </w:p>
              </w:tc>
              <w:tc>
                <w:tcPr>
                  <w:tcW w:w="1129"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p>
                <w:p w:rsidR="00EC40D9" w:rsidRDefault="00EC40D9" w:rsidP="00211175">
                  <w:pPr>
                    <w:widowControl w:val="0"/>
                  </w:pPr>
                </w:p>
              </w:tc>
            </w:tr>
            <w:tr w:rsidR="00EC40D9" w:rsidTr="005D4E68">
              <w:tc>
                <w:tcPr>
                  <w:tcW w:w="570"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3</w:t>
                  </w:r>
                </w:p>
              </w:tc>
              <w:tc>
                <w:tcPr>
                  <w:tcW w:w="1105"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23/1/12</w:t>
                  </w:r>
                </w:p>
              </w:tc>
              <w:tc>
                <w:tcPr>
                  <w:tcW w:w="5013" w:type="dxa"/>
                  <w:tcBorders>
                    <w:top w:val="single" w:sz="4" w:space="0" w:color="auto"/>
                    <w:left w:val="single" w:sz="4" w:space="0" w:color="auto"/>
                    <w:bottom w:val="single" w:sz="4" w:space="0" w:color="auto"/>
                    <w:right w:val="single" w:sz="4" w:space="0" w:color="auto"/>
                  </w:tcBorders>
                </w:tcPr>
                <w:p w:rsidR="00EC40D9" w:rsidRDefault="00EC40D9" w:rsidP="00A25BFF">
                  <w:pPr>
                    <w:widowControl w:val="0"/>
                  </w:pPr>
                  <w:r>
                    <w:t>Karen to telephone both Melissa and Lisa to assess situation to find out who will be continuing as treasurer. Karen will email committee with outcome.</w:t>
                  </w:r>
                </w:p>
                <w:p w:rsidR="00EC40D9" w:rsidRDefault="00EC40D9" w:rsidP="00211175">
                  <w:pPr>
                    <w:widowControl w:val="0"/>
                  </w:pPr>
                </w:p>
              </w:tc>
              <w:tc>
                <w:tcPr>
                  <w:tcW w:w="1128"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Karen</w:t>
                  </w:r>
                </w:p>
              </w:tc>
              <w:tc>
                <w:tcPr>
                  <w:tcW w:w="1129"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p>
                <w:p w:rsidR="00EC40D9" w:rsidRDefault="00EC40D9" w:rsidP="00211175">
                  <w:pPr>
                    <w:widowControl w:val="0"/>
                  </w:pPr>
                </w:p>
              </w:tc>
            </w:tr>
            <w:tr w:rsidR="00EC40D9" w:rsidTr="005D4E68">
              <w:tc>
                <w:tcPr>
                  <w:tcW w:w="570"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4</w:t>
                  </w:r>
                </w:p>
              </w:tc>
              <w:tc>
                <w:tcPr>
                  <w:tcW w:w="1105"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23/1/12</w:t>
                  </w:r>
                </w:p>
              </w:tc>
              <w:tc>
                <w:tcPr>
                  <w:tcW w:w="5013" w:type="dxa"/>
                  <w:tcBorders>
                    <w:top w:val="single" w:sz="4" w:space="0" w:color="auto"/>
                    <w:left w:val="single" w:sz="4" w:space="0" w:color="auto"/>
                    <w:bottom w:val="single" w:sz="4" w:space="0" w:color="auto"/>
                    <w:right w:val="single" w:sz="4" w:space="0" w:color="auto"/>
                  </w:tcBorders>
                </w:tcPr>
                <w:p w:rsidR="00EC40D9" w:rsidRDefault="00EC40D9" w:rsidP="00A25BFF">
                  <w:pPr>
                    <w:widowControl w:val="0"/>
                  </w:pPr>
                  <w:r>
                    <w:t>Treasurer’s report presented but requires explanation re the gymkhana.</w:t>
                  </w:r>
                </w:p>
                <w:p w:rsidR="00EC40D9" w:rsidRDefault="00EC40D9" w:rsidP="00A25BFF">
                  <w:pPr>
                    <w:widowControl w:val="0"/>
                  </w:pPr>
                </w:p>
              </w:tc>
              <w:tc>
                <w:tcPr>
                  <w:tcW w:w="1128"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Treasurer</w:t>
                  </w:r>
                </w:p>
              </w:tc>
              <w:tc>
                <w:tcPr>
                  <w:tcW w:w="1129"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p>
              </w:tc>
            </w:tr>
            <w:tr w:rsidR="00EC40D9" w:rsidTr="005D4E68">
              <w:tc>
                <w:tcPr>
                  <w:tcW w:w="570"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5</w:t>
                  </w:r>
                </w:p>
              </w:tc>
              <w:tc>
                <w:tcPr>
                  <w:tcW w:w="1105"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23/1/12</w:t>
                  </w:r>
                </w:p>
              </w:tc>
              <w:tc>
                <w:tcPr>
                  <w:tcW w:w="5013" w:type="dxa"/>
                  <w:tcBorders>
                    <w:top w:val="single" w:sz="4" w:space="0" w:color="auto"/>
                    <w:left w:val="single" w:sz="4" w:space="0" w:color="auto"/>
                    <w:bottom w:val="single" w:sz="4" w:space="0" w:color="auto"/>
                    <w:right w:val="single" w:sz="4" w:space="0" w:color="auto"/>
                  </w:tcBorders>
                </w:tcPr>
                <w:p w:rsidR="00EC40D9" w:rsidRDefault="00EC40D9" w:rsidP="00A25BFF">
                  <w:pPr>
                    <w:widowControl w:val="0"/>
                  </w:pPr>
                  <w:r>
                    <w:t xml:space="preserve">Jackie/Karen to follow up with the PRG about what insurance the PRG have which covers the PPEC. We require a copy of the insurance policy. </w:t>
                  </w:r>
                </w:p>
                <w:p w:rsidR="00EC40D9" w:rsidRDefault="00EC40D9" w:rsidP="00A25BFF">
                  <w:pPr>
                    <w:widowControl w:val="0"/>
                  </w:pPr>
                </w:p>
              </w:tc>
              <w:tc>
                <w:tcPr>
                  <w:tcW w:w="1128"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Jackie</w:t>
                  </w:r>
                </w:p>
              </w:tc>
              <w:tc>
                <w:tcPr>
                  <w:tcW w:w="1129"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p>
              </w:tc>
            </w:tr>
            <w:tr w:rsidR="00EC40D9" w:rsidTr="005D4E68">
              <w:tc>
                <w:tcPr>
                  <w:tcW w:w="570"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6</w:t>
                  </w:r>
                </w:p>
              </w:tc>
              <w:tc>
                <w:tcPr>
                  <w:tcW w:w="1105"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23/1/12</w:t>
                  </w:r>
                </w:p>
              </w:tc>
              <w:tc>
                <w:tcPr>
                  <w:tcW w:w="5013" w:type="dxa"/>
                  <w:tcBorders>
                    <w:top w:val="single" w:sz="4" w:space="0" w:color="auto"/>
                    <w:left w:val="single" w:sz="4" w:space="0" w:color="auto"/>
                    <w:bottom w:val="single" w:sz="4" w:space="0" w:color="auto"/>
                    <w:right w:val="single" w:sz="4" w:space="0" w:color="auto"/>
                  </w:tcBorders>
                </w:tcPr>
                <w:p w:rsidR="00EC40D9" w:rsidRDefault="00EC40D9" w:rsidP="00A25BFF">
                  <w:pPr>
                    <w:widowControl w:val="0"/>
                  </w:pPr>
                  <w:r>
                    <w:t>Cadbury fundraising - club can sell chocolates to raise money if we wish</w:t>
                  </w:r>
                </w:p>
              </w:tc>
              <w:tc>
                <w:tcPr>
                  <w:tcW w:w="1128"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r>
                    <w:t>Jackie</w:t>
                  </w:r>
                </w:p>
              </w:tc>
              <w:tc>
                <w:tcPr>
                  <w:tcW w:w="1129"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p>
              </w:tc>
            </w:tr>
            <w:tr w:rsidR="00EC40D9" w:rsidTr="005D4E68">
              <w:tc>
                <w:tcPr>
                  <w:tcW w:w="570"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p>
              </w:tc>
              <w:tc>
                <w:tcPr>
                  <w:tcW w:w="1105"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p>
              </w:tc>
              <w:tc>
                <w:tcPr>
                  <w:tcW w:w="5013" w:type="dxa"/>
                  <w:tcBorders>
                    <w:top w:val="single" w:sz="4" w:space="0" w:color="auto"/>
                    <w:left w:val="single" w:sz="4" w:space="0" w:color="auto"/>
                    <w:bottom w:val="single" w:sz="4" w:space="0" w:color="auto"/>
                    <w:right w:val="single" w:sz="4" w:space="0" w:color="auto"/>
                  </w:tcBorders>
                </w:tcPr>
                <w:p w:rsidR="00EC40D9" w:rsidRDefault="00EC40D9" w:rsidP="00A25BFF">
                  <w:pPr>
                    <w:widowControl w:val="0"/>
                  </w:pPr>
                </w:p>
              </w:tc>
              <w:tc>
                <w:tcPr>
                  <w:tcW w:w="1128"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p>
              </w:tc>
              <w:tc>
                <w:tcPr>
                  <w:tcW w:w="1129" w:type="dxa"/>
                  <w:tcBorders>
                    <w:top w:val="single" w:sz="4" w:space="0" w:color="auto"/>
                    <w:left w:val="single" w:sz="4" w:space="0" w:color="auto"/>
                    <w:bottom w:val="single" w:sz="4" w:space="0" w:color="auto"/>
                    <w:right w:val="single" w:sz="4" w:space="0" w:color="auto"/>
                  </w:tcBorders>
                </w:tcPr>
                <w:p w:rsidR="00EC40D9" w:rsidRDefault="00EC40D9" w:rsidP="00211175">
                  <w:pPr>
                    <w:widowControl w:val="0"/>
                  </w:pPr>
                </w:p>
              </w:tc>
            </w:tr>
          </w:tbl>
          <w:p w:rsidR="00EC40D9" w:rsidRDefault="00EC40D9">
            <w:pPr>
              <w:widowControl w:val="0"/>
            </w:pPr>
          </w:p>
          <w:p w:rsidR="00EC40D9" w:rsidRDefault="00EC40D9">
            <w:pPr>
              <w:widowControl w:val="0"/>
            </w:pPr>
            <w:r>
              <w:t> </w:t>
            </w:r>
          </w:p>
          <w:p w:rsidR="00EC40D9" w:rsidRDefault="00EC40D9">
            <w:pPr>
              <w:widowControl w:val="0"/>
              <w:rPr>
                <w:b/>
              </w:rPr>
            </w:pPr>
            <w:r>
              <w:t xml:space="preserve">5. </w:t>
            </w:r>
            <w:r w:rsidRPr="00BD7D36">
              <w:rPr>
                <w:b/>
              </w:rPr>
              <w:t>Reports</w:t>
            </w:r>
          </w:p>
          <w:p w:rsidR="00EC40D9" w:rsidRDefault="00EC40D9">
            <w:pPr>
              <w:widowControl w:val="0"/>
              <w:rPr>
                <w:b/>
              </w:rPr>
            </w:pPr>
          </w:p>
          <w:p w:rsidR="00EC40D9" w:rsidRDefault="00EC40D9">
            <w:pPr>
              <w:widowControl w:val="0"/>
            </w:pPr>
            <w:r>
              <w:t xml:space="preserve">  5.</w:t>
            </w:r>
            <w:r w:rsidRPr="00BD7D36">
              <w:t>1</w:t>
            </w:r>
            <w:r>
              <w:t xml:space="preserve"> </w:t>
            </w:r>
            <w:r w:rsidRPr="00BD7D36">
              <w:rPr>
                <w:b/>
                <w:bCs/>
              </w:rPr>
              <w:t>Treasurers</w:t>
            </w:r>
            <w:r>
              <w:rPr>
                <w:b/>
                <w:bCs/>
              </w:rPr>
              <w:t xml:space="preserve"> report</w:t>
            </w:r>
          </w:p>
          <w:p w:rsidR="00EC40D9" w:rsidRDefault="00EC40D9">
            <w:pPr>
              <w:widowControl w:val="0"/>
            </w:pPr>
            <w:r>
              <w:t>Treasure report tabled.</w:t>
            </w:r>
          </w:p>
          <w:p w:rsidR="00EC40D9" w:rsidRDefault="00EC40D9">
            <w:pPr>
              <w:widowControl w:val="0"/>
            </w:pPr>
            <w:r>
              <w:t>Melissa has resigned as treasurer due to the fact that Lisa Brinkley has returned and wishes to return as treasurer.</w:t>
            </w:r>
          </w:p>
          <w:p w:rsidR="00EC40D9" w:rsidRDefault="00EC40D9">
            <w:pPr>
              <w:widowControl w:val="0"/>
            </w:pPr>
            <w:r w:rsidRPr="005D4E68">
              <w:rPr>
                <w:b/>
              </w:rPr>
              <w:t>Action:</w:t>
            </w:r>
            <w:r>
              <w:t xml:space="preserve"> Karen to telephone both Melissa and Lisa to assess situation to find out who will be continuing as treasurer. Karen will email committee with outcome.</w:t>
            </w:r>
          </w:p>
          <w:p w:rsidR="00EC40D9" w:rsidRDefault="00EC40D9">
            <w:pPr>
              <w:widowControl w:val="0"/>
            </w:pPr>
            <w:r>
              <w:t>Treasurer’s report presented but requires explanation re the gymkhana.</w:t>
            </w:r>
          </w:p>
          <w:p w:rsidR="00EC40D9" w:rsidRDefault="00EC40D9">
            <w:pPr>
              <w:widowControl w:val="0"/>
            </w:pPr>
            <w:r w:rsidRPr="005D4E68">
              <w:rPr>
                <w:b/>
              </w:rPr>
              <w:t>Action:</w:t>
            </w:r>
            <w:r>
              <w:t xml:space="preserve"> Karen to follow up.</w:t>
            </w:r>
          </w:p>
          <w:p w:rsidR="00EC40D9" w:rsidRDefault="00EC40D9">
            <w:pPr>
              <w:widowControl w:val="0"/>
            </w:pPr>
          </w:p>
          <w:p w:rsidR="00EC40D9" w:rsidRDefault="00EC40D9">
            <w:pPr>
              <w:widowControl w:val="0"/>
              <w:rPr>
                <w:b/>
              </w:rPr>
            </w:pPr>
            <w:r>
              <w:t xml:space="preserve">  5.2 </w:t>
            </w:r>
            <w:r w:rsidRPr="00BD7D36">
              <w:rPr>
                <w:b/>
              </w:rPr>
              <w:t>Metro Zone Report</w:t>
            </w:r>
          </w:p>
          <w:p w:rsidR="00EC40D9" w:rsidRPr="00371071" w:rsidRDefault="00EC40D9" w:rsidP="00AB2696">
            <w:pPr>
              <w:widowControl w:val="0"/>
            </w:pPr>
            <w:r>
              <w:t>Attended by Karen and Jackie. Zone dates are out. Karen has forwarded to Kirstyn. Info given re training schedule and upcoming events. Policies need to be printed and laminated and put on clubroom walls.</w:t>
            </w:r>
          </w:p>
          <w:p w:rsidR="00EC40D9" w:rsidRDefault="00EC40D9">
            <w:pPr>
              <w:widowControl w:val="0"/>
              <w:rPr>
                <w:b/>
              </w:rPr>
            </w:pPr>
          </w:p>
          <w:p w:rsidR="00EC40D9" w:rsidRPr="00FA5A33" w:rsidRDefault="00EC40D9">
            <w:pPr>
              <w:widowControl w:val="0"/>
            </w:pPr>
            <w:r>
              <w:t xml:space="preserve">  5.3 </w:t>
            </w:r>
            <w:r w:rsidRPr="00BD7D36">
              <w:rPr>
                <w:b/>
              </w:rPr>
              <w:t>PRG report</w:t>
            </w:r>
            <w:r>
              <w:t>.</w:t>
            </w:r>
          </w:p>
          <w:p w:rsidR="00EC40D9" w:rsidRDefault="00EC40D9">
            <w:pPr>
              <w:widowControl w:val="0"/>
            </w:pPr>
            <w:r>
              <w:t>NIL</w:t>
            </w:r>
          </w:p>
          <w:p w:rsidR="00EC40D9" w:rsidRDefault="00EC40D9">
            <w:pPr>
              <w:widowControl w:val="0"/>
            </w:pPr>
          </w:p>
          <w:p w:rsidR="00EC40D9" w:rsidRDefault="00EC40D9">
            <w:pPr>
              <w:widowControl w:val="0"/>
            </w:pPr>
            <w:r>
              <w:t xml:space="preserve">6. </w:t>
            </w:r>
            <w:r>
              <w:rPr>
                <w:b/>
                <w:bCs/>
              </w:rPr>
              <w:t>Correspondence</w:t>
            </w:r>
          </w:p>
          <w:p w:rsidR="00EC40D9" w:rsidRDefault="00EC40D9">
            <w:pPr>
              <w:widowControl w:val="0"/>
            </w:pPr>
            <w:r>
              <w:t> </w:t>
            </w:r>
          </w:p>
          <w:p w:rsidR="00EC40D9" w:rsidRDefault="00EC40D9" w:rsidP="003C00B2">
            <w:pPr>
              <w:widowControl w:val="0"/>
            </w:pPr>
            <w:r>
              <w:t>6.1 Email from Kaylene re reading our insurance. Committee is unclear about what insurance we have.</w:t>
            </w:r>
          </w:p>
          <w:p w:rsidR="00EC40D9" w:rsidRDefault="00EC40D9" w:rsidP="003C00B2">
            <w:pPr>
              <w:widowControl w:val="0"/>
            </w:pPr>
            <w:r w:rsidRPr="005D4E68">
              <w:rPr>
                <w:b/>
              </w:rPr>
              <w:t>Action:</w:t>
            </w:r>
            <w:r>
              <w:t xml:space="preserve"> Jackie/Karen to follow up with the PRG about what insurance the PRG have which covers the PPEC. We require a copy of the insurance policy. </w:t>
            </w:r>
          </w:p>
          <w:p w:rsidR="00EC40D9" w:rsidRDefault="00EC40D9" w:rsidP="003C00B2">
            <w:pPr>
              <w:widowControl w:val="0"/>
            </w:pPr>
            <w:r>
              <w:t>6.2 Cadbury fundraising - club can sell chocolates to raise money if we wish.</w:t>
            </w:r>
          </w:p>
          <w:p w:rsidR="00EC40D9" w:rsidRDefault="00EC40D9" w:rsidP="003C00B2">
            <w:pPr>
              <w:widowControl w:val="0"/>
            </w:pPr>
            <w:r>
              <w:t xml:space="preserve"> </w:t>
            </w:r>
            <w:r>
              <w:rPr>
                <w:b/>
              </w:rPr>
              <w:t xml:space="preserve">Action: </w:t>
            </w:r>
            <w:r>
              <w:t>Jackie to chase up with Lisa Pickering</w:t>
            </w:r>
          </w:p>
          <w:p w:rsidR="00EC40D9" w:rsidRDefault="00EC40D9" w:rsidP="003C00B2">
            <w:pPr>
              <w:widowControl w:val="0"/>
            </w:pPr>
          </w:p>
          <w:p w:rsidR="00EC40D9" w:rsidRDefault="00EC40D9" w:rsidP="003C00B2">
            <w:pPr>
              <w:widowControl w:val="0"/>
            </w:pPr>
            <w:r>
              <w:t>6.3 Office of Recreation and Sport have opportunities for grants.</w:t>
            </w:r>
          </w:p>
          <w:p w:rsidR="00EC40D9" w:rsidRDefault="00EC40D9" w:rsidP="003C00B2">
            <w:pPr>
              <w:widowControl w:val="0"/>
            </w:pPr>
          </w:p>
          <w:p w:rsidR="00EC40D9" w:rsidRDefault="00EC40D9" w:rsidP="003C00B2">
            <w:pPr>
              <w:widowControl w:val="0"/>
            </w:pPr>
          </w:p>
          <w:p w:rsidR="00EC40D9" w:rsidRDefault="00EC40D9" w:rsidP="003C00B2">
            <w:pPr>
              <w:widowControl w:val="0"/>
              <w:rPr>
                <w:b/>
              </w:rPr>
            </w:pPr>
            <w:r>
              <w:t xml:space="preserve">7. </w:t>
            </w:r>
            <w:r w:rsidRPr="003C00B2">
              <w:rPr>
                <w:b/>
              </w:rPr>
              <w:t>Rallies</w:t>
            </w:r>
          </w:p>
          <w:p w:rsidR="00EC40D9" w:rsidRDefault="00EC40D9" w:rsidP="003C00B2">
            <w:pPr>
              <w:widowControl w:val="0"/>
            </w:pPr>
            <w:r>
              <w:rPr>
                <w:b/>
              </w:rPr>
              <w:t>7.1</w:t>
            </w:r>
            <w:r w:rsidRPr="00AB2696">
              <w:t xml:space="preserve"> Next rally 19</w:t>
            </w:r>
            <w:r w:rsidRPr="00AB2696">
              <w:rPr>
                <w:vertAlign w:val="superscript"/>
              </w:rPr>
              <w:t>th</w:t>
            </w:r>
            <w:r w:rsidRPr="00AB2696">
              <w:t xml:space="preserve"> Feb</w:t>
            </w:r>
          </w:p>
          <w:p w:rsidR="00EC40D9" w:rsidRDefault="00EC40D9" w:rsidP="003C00B2">
            <w:pPr>
              <w:widowControl w:val="0"/>
            </w:pPr>
            <w:r>
              <w:t>Flat work in the morning</w:t>
            </w:r>
          </w:p>
          <w:p w:rsidR="00EC40D9" w:rsidRDefault="00EC40D9" w:rsidP="003C00B2">
            <w:pPr>
              <w:widowControl w:val="0"/>
            </w:pPr>
            <w:r>
              <w:t>Jumping in the afternoon</w:t>
            </w:r>
          </w:p>
          <w:p w:rsidR="00EC40D9" w:rsidRDefault="00EC40D9" w:rsidP="003C00B2">
            <w:pPr>
              <w:widowControl w:val="0"/>
            </w:pPr>
            <w:r>
              <w:t>New groups will be trialled.</w:t>
            </w:r>
          </w:p>
          <w:p w:rsidR="00EC40D9" w:rsidRDefault="00EC40D9" w:rsidP="003C00B2">
            <w:pPr>
              <w:widowControl w:val="0"/>
            </w:pPr>
            <w:r>
              <w:t>Maximum of 4 riders in morning lessons</w:t>
            </w:r>
          </w:p>
          <w:p w:rsidR="00EC40D9" w:rsidRDefault="00EC40D9" w:rsidP="003C00B2">
            <w:pPr>
              <w:widowControl w:val="0"/>
            </w:pPr>
          </w:p>
          <w:p w:rsidR="00EC40D9" w:rsidRDefault="00EC40D9" w:rsidP="00AB2696">
            <w:pPr>
              <w:widowControl w:val="0"/>
            </w:pPr>
            <w:r w:rsidRPr="00371071">
              <w:rPr>
                <w:b/>
              </w:rPr>
              <w:t>7.2</w:t>
            </w:r>
            <w:r>
              <w:t xml:space="preserve"> March rally</w:t>
            </w:r>
          </w:p>
          <w:p w:rsidR="00EC40D9" w:rsidRDefault="00EC40D9" w:rsidP="00AB2696">
            <w:pPr>
              <w:widowControl w:val="0"/>
            </w:pPr>
            <w:r>
              <w:t>D and D*</w:t>
            </w:r>
          </w:p>
          <w:p w:rsidR="00EC40D9" w:rsidRDefault="00EC40D9" w:rsidP="00FA5A33">
            <w:pPr>
              <w:widowControl w:val="0"/>
            </w:pPr>
          </w:p>
          <w:p w:rsidR="00EC40D9" w:rsidRDefault="00EC40D9">
            <w:pPr>
              <w:widowControl w:val="0"/>
            </w:pPr>
            <w:r w:rsidRPr="00371071">
              <w:rPr>
                <w:b/>
              </w:rPr>
              <w:t>7.3</w:t>
            </w:r>
            <w:r>
              <w:t xml:space="preserve"> 27</w:t>
            </w:r>
            <w:r w:rsidRPr="00AB2696">
              <w:rPr>
                <w:vertAlign w:val="superscript"/>
              </w:rPr>
              <w:t>th</w:t>
            </w:r>
            <w:r>
              <w:t xml:space="preserve"> May/24</w:t>
            </w:r>
            <w:r w:rsidRPr="00AB2696">
              <w:rPr>
                <w:vertAlign w:val="superscript"/>
              </w:rPr>
              <w:t>th</w:t>
            </w:r>
            <w:r>
              <w:t xml:space="preserve"> June</w:t>
            </w:r>
          </w:p>
          <w:p w:rsidR="00EC40D9" w:rsidRDefault="00EC40D9">
            <w:pPr>
              <w:widowControl w:val="0"/>
            </w:pPr>
            <w:r>
              <w:t>2 extra lessons booked in with Tash (1 per month)</w:t>
            </w:r>
          </w:p>
          <w:p w:rsidR="00EC40D9" w:rsidRDefault="00EC40D9">
            <w:pPr>
              <w:widowControl w:val="0"/>
            </w:pPr>
            <w:r>
              <w:t>Costs to be confirmed. This may not be a rally day but more of a private arrangement depending on the number of people wishing to have a lesson with Tash.</w:t>
            </w:r>
          </w:p>
          <w:p w:rsidR="00EC40D9" w:rsidRDefault="00EC40D9">
            <w:pPr>
              <w:widowControl w:val="0"/>
            </w:pPr>
          </w:p>
          <w:p w:rsidR="00EC40D9" w:rsidRPr="00C1632E" w:rsidRDefault="00EC40D9">
            <w:pPr>
              <w:widowControl w:val="0"/>
            </w:pPr>
            <w:r w:rsidRPr="00371071">
              <w:rPr>
                <w:b/>
              </w:rPr>
              <w:t>7.4</w:t>
            </w:r>
            <w:r>
              <w:rPr>
                <w:b/>
              </w:rPr>
              <w:t xml:space="preserve"> </w:t>
            </w:r>
            <w:r>
              <w:t>Internal Competitions</w:t>
            </w:r>
          </w:p>
          <w:p w:rsidR="00EC40D9" w:rsidRDefault="00EC40D9">
            <w:pPr>
              <w:widowControl w:val="0"/>
            </w:pPr>
            <w:r>
              <w:t>Some requests from members to have a ODE.</w:t>
            </w:r>
          </w:p>
          <w:p w:rsidR="00EC40D9" w:rsidRDefault="00EC40D9">
            <w:pPr>
              <w:widowControl w:val="0"/>
            </w:pPr>
          </w:p>
          <w:p w:rsidR="00EC40D9" w:rsidRPr="00A76FBF" w:rsidRDefault="00EC40D9">
            <w:pPr>
              <w:widowControl w:val="0"/>
              <w:rPr>
                <w:b/>
              </w:rPr>
            </w:pPr>
            <w:r w:rsidRPr="00A76FBF">
              <w:rPr>
                <w:b/>
              </w:rPr>
              <w:t>7.5</w:t>
            </w:r>
          </w:p>
          <w:p w:rsidR="00EC40D9" w:rsidRDefault="00EC40D9">
            <w:pPr>
              <w:widowControl w:val="0"/>
            </w:pPr>
            <w:r>
              <w:t>Discussion re year calendar events</w:t>
            </w:r>
          </w:p>
          <w:p w:rsidR="00EC40D9" w:rsidRDefault="00EC40D9">
            <w:pPr>
              <w:widowControl w:val="0"/>
            </w:pPr>
            <w:r>
              <w:t xml:space="preserve">Discussion re overnight camp, </w:t>
            </w:r>
          </w:p>
          <w:p w:rsidR="00EC40D9" w:rsidRDefault="00EC40D9">
            <w:pPr>
              <w:widowControl w:val="0"/>
            </w:pPr>
            <w:r>
              <w:t>Discussion re working bee (18</w:t>
            </w:r>
            <w:r w:rsidRPr="005D4E68">
              <w:rPr>
                <w:vertAlign w:val="superscript"/>
              </w:rPr>
              <w:t>th</w:t>
            </w:r>
            <w:r>
              <w:t xml:space="preserve"> Feb and 1</w:t>
            </w:r>
            <w:r w:rsidRPr="00C1632E">
              <w:rPr>
                <w:vertAlign w:val="superscript"/>
              </w:rPr>
              <w:t>st</w:t>
            </w:r>
            <w:r>
              <w:t xml:space="preserve"> April)</w:t>
            </w:r>
          </w:p>
          <w:p w:rsidR="00EC40D9" w:rsidRDefault="00EC40D9">
            <w:pPr>
              <w:widowControl w:val="0"/>
            </w:pPr>
            <w:r>
              <w:t>Kirstyn will be organising beach ride.</w:t>
            </w:r>
          </w:p>
          <w:p w:rsidR="00EC40D9" w:rsidRDefault="00EC40D9">
            <w:pPr>
              <w:widowControl w:val="0"/>
            </w:pPr>
            <w:r w:rsidRPr="005D4E68">
              <w:rPr>
                <w:b/>
              </w:rPr>
              <w:t>Action:</w:t>
            </w:r>
            <w:r>
              <w:t xml:space="preserve"> Kirstyn to print off suggested list to give out at the next rally to survey kids/families of what they want to do. Emi to hand them out. Discussion as to whether events should only be held on rally days (3</w:t>
            </w:r>
            <w:r w:rsidRPr="005D4E68">
              <w:rPr>
                <w:vertAlign w:val="superscript"/>
              </w:rPr>
              <w:t>rd</w:t>
            </w:r>
            <w:r>
              <w:t xml:space="preserve"> Sunday of month) or at extra days. </w:t>
            </w:r>
          </w:p>
          <w:p w:rsidR="00EC40D9" w:rsidRDefault="00EC40D9">
            <w:pPr>
              <w:widowControl w:val="0"/>
            </w:pPr>
            <w:r>
              <w:rPr>
                <w:b/>
              </w:rPr>
              <w:t xml:space="preserve">Action: </w:t>
            </w:r>
            <w:r>
              <w:t>This needs to be carried over to the next committee meeting for continuing discussion.</w:t>
            </w:r>
          </w:p>
          <w:p w:rsidR="00EC40D9" w:rsidRDefault="00EC40D9">
            <w:pPr>
              <w:widowControl w:val="0"/>
            </w:pPr>
          </w:p>
          <w:p w:rsidR="00EC40D9" w:rsidRDefault="00EC40D9" w:rsidP="003C00B2">
            <w:pPr>
              <w:widowControl w:val="0"/>
            </w:pPr>
            <w:r>
              <w:t xml:space="preserve">8. </w:t>
            </w:r>
            <w:r>
              <w:rPr>
                <w:b/>
                <w:bCs/>
              </w:rPr>
              <w:t>Other Business</w:t>
            </w:r>
          </w:p>
          <w:p w:rsidR="00EC40D9" w:rsidRDefault="00EC40D9" w:rsidP="003C00B2">
            <w:pPr>
              <w:widowControl w:val="0"/>
            </w:pPr>
          </w:p>
          <w:p w:rsidR="00EC40D9" w:rsidRDefault="00EC40D9" w:rsidP="003C00B2">
            <w:pPr>
              <w:widowControl w:val="0"/>
              <w:rPr>
                <w:b/>
              </w:rPr>
            </w:pPr>
            <w:r>
              <w:t xml:space="preserve"> 8.1 </w:t>
            </w:r>
            <w:r>
              <w:rPr>
                <w:b/>
              </w:rPr>
              <w:t>Web Site feedback</w:t>
            </w:r>
          </w:p>
          <w:p w:rsidR="00EC40D9" w:rsidRPr="00B03C1A" w:rsidRDefault="00EC40D9" w:rsidP="00B03C1A">
            <w:pPr>
              <w:widowControl w:val="0"/>
            </w:pPr>
            <w:r w:rsidRPr="00B03C1A">
              <w:t>Positive compliments received from other clubs about the web site.</w:t>
            </w:r>
          </w:p>
          <w:p w:rsidR="00EC40D9" w:rsidRDefault="00EC40D9" w:rsidP="003C00B2">
            <w:pPr>
              <w:widowControl w:val="0"/>
            </w:pPr>
            <w:r>
              <w:t xml:space="preserve"> </w:t>
            </w:r>
          </w:p>
          <w:p w:rsidR="00EC40D9" w:rsidRPr="00B03C1A" w:rsidRDefault="00EC40D9" w:rsidP="00FA5A33">
            <w:pPr>
              <w:widowControl w:val="0"/>
              <w:rPr>
                <w:b/>
              </w:rPr>
            </w:pPr>
            <w:r>
              <w:t xml:space="preserve"> 8.2 </w:t>
            </w:r>
            <w:r w:rsidRPr="00B03C1A">
              <w:rPr>
                <w:b/>
              </w:rPr>
              <w:t>Gymkhana Results</w:t>
            </w:r>
          </w:p>
          <w:p w:rsidR="00EC40D9" w:rsidRDefault="00EC40D9" w:rsidP="00FA5A33">
            <w:pPr>
              <w:widowControl w:val="0"/>
            </w:pPr>
            <w:r>
              <w:t>Results currently being tallied.</w:t>
            </w:r>
          </w:p>
          <w:p w:rsidR="00EC40D9" w:rsidRDefault="00EC40D9" w:rsidP="00FA5A33">
            <w:pPr>
              <w:widowControl w:val="0"/>
            </w:pPr>
          </w:p>
          <w:p w:rsidR="00EC40D9" w:rsidRPr="004F1A00" w:rsidRDefault="00EC40D9" w:rsidP="00FA5A33">
            <w:pPr>
              <w:widowControl w:val="0"/>
              <w:rPr>
                <w:b/>
              </w:rPr>
            </w:pPr>
            <w:r>
              <w:t xml:space="preserve">8.3 </w:t>
            </w:r>
            <w:r>
              <w:rPr>
                <w:b/>
              </w:rPr>
              <w:t>Working Bee</w:t>
            </w:r>
          </w:p>
          <w:p w:rsidR="00EC40D9" w:rsidRDefault="00EC40D9" w:rsidP="00FA5A33">
            <w:pPr>
              <w:widowControl w:val="0"/>
            </w:pPr>
            <w:r>
              <w:t>Grounds need some work</w:t>
            </w:r>
          </w:p>
          <w:p w:rsidR="00EC40D9" w:rsidRDefault="00EC40D9" w:rsidP="00FA5A33">
            <w:pPr>
              <w:widowControl w:val="0"/>
            </w:pPr>
            <w:r>
              <w:t>Date Feb 18</w:t>
            </w:r>
            <w:r w:rsidRPr="00B03C1A">
              <w:rPr>
                <w:vertAlign w:val="superscript"/>
              </w:rPr>
              <w:t>th</w:t>
            </w:r>
          </w:p>
          <w:p w:rsidR="00EC40D9" w:rsidRDefault="00EC40D9" w:rsidP="00FA5A33">
            <w:pPr>
              <w:widowControl w:val="0"/>
            </w:pPr>
            <w:r>
              <w:t xml:space="preserve">Time TBC - 10ish. Discussion about members committing to assist in working bees and club grounds. </w:t>
            </w:r>
          </w:p>
          <w:p w:rsidR="00EC40D9" w:rsidRDefault="00EC40D9" w:rsidP="00FA5A33">
            <w:pPr>
              <w:widowControl w:val="0"/>
            </w:pPr>
          </w:p>
          <w:p w:rsidR="00EC40D9" w:rsidRDefault="00EC40D9" w:rsidP="00FA5A33">
            <w:pPr>
              <w:widowControl w:val="0"/>
            </w:pPr>
          </w:p>
          <w:p w:rsidR="00EC40D9" w:rsidRPr="004F1A00" w:rsidRDefault="00EC40D9" w:rsidP="00FA5A33">
            <w:pPr>
              <w:widowControl w:val="0"/>
              <w:rPr>
                <w:b/>
              </w:rPr>
            </w:pPr>
            <w:r>
              <w:t xml:space="preserve">8.4 </w:t>
            </w:r>
            <w:r w:rsidRPr="00B03C1A">
              <w:rPr>
                <w:b/>
              </w:rPr>
              <w:t>Quiz Night</w:t>
            </w:r>
            <w:r>
              <w:rPr>
                <w:b/>
              </w:rPr>
              <w:t xml:space="preserve"> - details to be confirmed:</w:t>
            </w:r>
          </w:p>
          <w:p w:rsidR="00EC40D9" w:rsidRDefault="00EC40D9" w:rsidP="00FA5A33">
            <w:pPr>
              <w:widowControl w:val="0"/>
            </w:pPr>
            <w:r>
              <w:t>Venue: TTG Community Hall (Memorial Drive)</w:t>
            </w:r>
          </w:p>
          <w:p w:rsidR="00EC40D9" w:rsidRDefault="00EC40D9" w:rsidP="00FA5A33">
            <w:pPr>
              <w:widowControl w:val="0"/>
            </w:pPr>
            <w:r>
              <w:t>Prizes need to be found by all families</w:t>
            </w:r>
          </w:p>
          <w:p w:rsidR="00EC40D9" w:rsidRDefault="00EC40D9" w:rsidP="00FA5A33">
            <w:pPr>
              <w:widowControl w:val="0"/>
            </w:pPr>
            <w:r>
              <w:t>Quiz master needs to be found. Emi has 1 contact she will chase up.</w:t>
            </w:r>
          </w:p>
          <w:p w:rsidR="00EC40D9" w:rsidRDefault="00EC40D9" w:rsidP="00FA5A33">
            <w:pPr>
              <w:widowControl w:val="0"/>
            </w:pPr>
            <w:r>
              <w:t>Rounds have been organised (8 rounds)</w:t>
            </w:r>
          </w:p>
          <w:p w:rsidR="00EC40D9" w:rsidRDefault="00EC40D9" w:rsidP="00FA5A33">
            <w:pPr>
              <w:widowControl w:val="0"/>
            </w:pPr>
            <w:r>
              <w:t>7pm start</w:t>
            </w:r>
          </w:p>
          <w:p w:rsidR="00EC40D9" w:rsidRDefault="00EC40D9" w:rsidP="00FA5A33">
            <w:pPr>
              <w:widowControl w:val="0"/>
            </w:pPr>
            <w:r>
              <w:t>Advertising to be organised</w:t>
            </w:r>
          </w:p>
          <w:p w:rsidR="00EC40D9" w:rsidRDefault="00EC40D9" w:rsidP="00FA5A33">
            <w:pPr>
              <w:widowControl w:val="0"/>
            </w:pPr>
            <w:r>
              <w:t>Volunteers TBC for games and stuff</w:t>
            </w:r>
          </w:p>
          <w:p w:rsidR="00EC40D9" w:rsidRDefault="00EC40D9" w:rsidP="00FA5A33">
            <w:pPr>
              <w:widowControl w:val="0"/>
            </w:pPr>
            <w:r>
              <w:t>Theme? Dress up/BYO?</w:t>
            </w:r>
          </w:p>
          <w:p w:rsidR="00EC40D9" w:rsidRDefault="00EC40D9" w:rsidP="00FA5A33">
            <w:pPr>
              <w:widowControl w:val="0"/>
            </w:pPr>
            <w:r>
              <w:t>60 people</w:t>
            </w:r>
          </w:p>
          <w:p w:rsidR="00EC40D9" w:rsidRDefault="00EC40D9" w:rsidP="00FA5A33">
            <w:pPr>
              <w:widowControl w:val="0"/>
            </w:pPr>
            <w:r>
              <w:t>$12 pp - tables of 6</w:t>
            </w:r>
          </w:p>
          <w:p w:rsidR="00EC40D9" w:rsidRDefault="00EC40D9" w:rsidP="00FA5A33">
            <w:pPr>
              <w:widowControl w:val="0"/>
            </w:pPr>
            <w:r>
              <w:t>Lucky door prize</w:t>
            </w:r>
          </w:p>
          <w:p w:rsidR="00EC40D9" w:rsidRDefault="00EC40D9" w:rsidP="00B03C1A">
            <w:pPr>
              <w:widowControl w:val="0"/>
            </w:pPr>
            <w:r>
              <w:t>2</w:t>
            </w:r>
            <w:r w:rsidRPr="00B03C1A">
              <w:rPr>
                <w:vertAlign w:val="superscript"/>
              </w:rPr>
              <w:t>nd</w:t>
            </w:r>
            <w:r>
              <w:t xml:space="preserve"> June 2012 - Saturday night.</w:t>
            </w:r>
          </w:p>
          <w:p w:rsidR="00EC40D9" w:rsidRDefault="00EC40D9" w:rsidP="00B03C1A">
            <w:pPr>
              <w:widowControl w:val="0"/>
            </w:pPr>
          </w:p>
          <w:p w:rsidR="00EC40D9" w:rsidRPr="004F1A00" w:rsidRDefault="00EC40D9" w:rsidP="00B03C1A">
            <w:pPr>
              <w:widowControl w:val="0"/>
              <w:rPr>
                <w:b/>
              </w:rPr>
            </w:pPr>
            <w:r>
              <w:t xml:space="preserve">8.5 </w:t>
            </w:r>
            <w:r>
              <w:rPr>
                <w:b/>
              </w:rPr>
              <w:t>Fire Drill</w:t>
            </w:r>
          </w:p>
          <w:p w:rsidR="00EC40D9" w:rsidRDefault="00EC40D9" w:rsidP="00B03C1A">
            <w:pPr>
              <w:widowControl w:val="0"/>
            </w:pPr>
            <w:r>
              <w:t>Need to talk to CFS re Bushfire Plan</w:t>
            </w:r>
          </w:p>
          <w:p w:rsidR="00EC40D9" w:rsidRDefault="00EC40D9" w:rsidP="00B03C1A">
            <w:pPr>
              <w:widowControl w:val="0"/>
            </w:pPr>
          </w:p>
          <w:p w:rsidR="00EC40D9" w:rsidRPr="004F1A00" w:rsidRDefault="00EC40D9" w:rsidP="00B03C1A">
            <w:pPr>
              <w:widowControl w:val="0"/>
              <w:rPr>
                <w:b/>
              </w:rPr>
            </w:pPr>
            <w:r>
              <w:t xml:space="preserve">8.6 </w:t>
            </w:r>
            <w:r>
              <w:rPr>
                <w:b/>
              </w:rPr>
              <w:t>Old Committee Money</w:t>
            </w:r>
          </w:p>
          <w:p w:rsidR="00EC40D9" w:rsidRDefault="00EC40D9" w:rsidP="00FA5A33">
            <w:pPr>
              <w:widowControl w:val="0"/>
            </w:pPr>
            <w:r>
              <w:t>Quote to be obtained for the warm up arena for the previous club. It is likely they will assist us with some funds to develop the warm up arena.</w:t>
            </w:r>
          </w:p>
          <w:p w:rsidR="00EC40D9" w:rsidRDefault="00EC40D9" w:rsidP="00FA5A33">
            <w:pPr>
              <w:widowControl w:val="0"/>
            </w:pPr>
          </w:p>
          <w:p w:rsidR="00EC40D9" w:rsidRDefault="00EC40D9" w:rsidP="00FA5A33">
            <w:pPr>
              <w:widowControl w:val="0"/>
            </w:pPr>
            <w:r>
              <w:t>Meeting closed:  9.00pm</w:t>
            </w:r>
          </w:p>
          <w:p w:rsidR="00EC40D9" w:rsidRDefault="00EC40D9" w:rsidP="00FA5A33">
            <w:pPr>
              <w:widowControl w:val="0"/>
            </w:pPr>
            <w:r>
              <w:t>Next meeting: February 27</w:t>
            </w:r>
            <w:r w:rsidRPr="004F1A00">
              <w:rPr>
                <w:vertAlign w:val="superscript"/>
              </w:rPr>
              <w:t>rd</w:t>
            </w:r>
            <w:r>
              <w:t xml:space="preserve"> at Michelle Wiltshire’s house (177 Hancock Rd, Tea Tree Gully), 7pm. </w:t>
            </w:r>
          </w:p>
          <w:p w:rsidR="00EC40D9" w:rsidRDefault="00EC40D9" w:rsidP="00FA5A33">
            <w:pPr>
              <w:widowControl w:val="0"/>
            </w:pPr>
            <w:r>
              <w:t> </w:t>
            </w:r>
          </w:p>
          <w:p w:rsidR="00EC40D9" w:rsidRDefault="00EC40D9">
            <w:pPr>
              <w:widowControl w:val="0"/>
            </w:pPr>
            <w:r>
              <w:t> </w:t>
            </w:r>
          </w:p>
          <w:p w:rsidR="00EC40D9" w:rsidRDefault="00EC40D9">
            <w:pPr>
              <w:widowControl w:val="0"/>
            </w:pPr>
            <w:r>
              <w:t> </w:t>
            </w:r>
          </w:p>
          <w:p w:rsidR="00EC40D9" w:rsidRDefault="00EC40D9">
            <w:pPr>
              <w:widowControl w:val="0"/>
            </w:pPr>
            <w:r>
              <w:t> </w:t>
            </w:r>
          </w:p>
          <w:p w:rsidR="00EC40D9" w:rsidRDefault="00EC40D9" w:rsidP="00211175">
            <w:pPr>
              <w:widowControl w:val="0"/>
              <w:rPr>
                <w:color w:val="000000"/>
                <w:kern w:val="28"/>
              </w:rPr>
            </w:pPr>
          </w:p>
        </w:tc>
      </w:tr>
    </w:tbl>
    <w:p w:rsidR="00EC40D9" w:rsidRPr="003D6C88" w:rsidRDefault="00EC40D9">
      <w:pPr>
        <w:rPr>
          <w:rFonts w:ascii="Arial" w:hAnsi="Arial" w:cs="Arial"/>
        </w:rPr>
      </w:pPr>
    </w:p>
    <w:sectPr w:rsidR="00EC40D9" w:rsidRPr="003D6C88" w:rsidSect="00BA44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832"/>
    <w:rsid w:val="00065526"/>
    <w:rsid w:val="000F0192"/>
    <w:rsid w:val="0019276F"/>
    <w:rsid w:val="00211175"/>
    <w:rsid w:val="00227E6F"/>
    <w:rsid w:val="00276017"/>
    <w:rsid w:val="002B7E60"/>
    <w:rsid w:val="002D2DCC"/>
    <w:rsid w:val="00320538"/>
    <w:rsid w:val="00322AAC"/>
    <w:rsid w:val="003350EB"/>
    <w:rsid w:val="00344D11"/>
    <w:rsid w:val="00371071"/>
    <w:rsid w:val="003B43AE"/>
    <w:rsid w:val="003C00B2"/>
    <w:rsid w:val="003D5F83"/>
    <w:rsid w:val="003D6C88"/>
    <w:rsid w:val="0046057C"/>
    <w:rsid w:val="004648A3"/>
    <w:rsid w:val="0047393E"/>
    <w:rsid w:val="0048423D"/>
    <w:rsid w:val="004910B0"/>
    <w:rsid w:val="004F1A00"/>
    <w:rsid w:val="00503302"/>
    <w:rsid w:val="00506511"/>
    <w:rsid w:val="00522F01"/>
    <w:rsid w:val="00530074"/>
    <w:rsid w:val="00562237"/>
    <w:rsid w:val="005D4E68"/>
    <w:rsid w:val="005E5FD9"/>
    <w:rsid w:val="006B2B3F"/>
    <w:rsid w:val="006F5585"/>
    <w:rsid w:val="007333CE"/>
    <w:rsid w:val="007E431E"/>
    <w:rsid w:val="007F2FA3"/>
    <w:rsid w:val="008D2832"/>
    <w:rsid w:val="00953C75"/>
    <w:rsid w:val="00A102CB"/>
    <w:rsid w:val="00A17622"/>
    <w:rsid w:val="00A25BFF"/>
    <w:rsid w:val="00A76FBF"/>
    <w:rsid w:val="00A932A4"/>
    <w:rsid w:val="00AB2696"/>
    <w:rsid w:val="00AB33E6"/>
    <w:rsid w:val="00AB647B"/>
    <w:rsid w:val="00B03C1A"/>
    <w:rsid w:val="00B05D32"/>
    <w:rsid w:val="00B15E01"/>
    <w:rsid w:val="00B44E53"/>
    <w:rsid w:val="00B5604A"/>
    <w:rsid w:val="00BA4433"/>
    <w:rsid w:val="00BB6D39"/>
    <w:rsid w:val="00BD7D36"/>
    <w:rsid w:val="00C1632E"/>
    <w:rsid w:val="00C264A1"/>
    <w:rsid w:val="00C45689"/>
    <w:rsid w:val="00CA3B98"/>
    <w:rsid w:val="00CC094E"/>
    <w:rsid w:val="00D95650"/>
    <w:rsid w:val="00E1340C"/>
    <w:rsid w:val="00E20BA1"/>
    <w:rsid w:val="00EC40D9"/>
    <w:rsid w:val="00F276A4"/>
    <w:rsid w:val="00F559F8"/>
    <w:rsid w:val="00F61787"/>
    <w:rsid w:val="00FA09F3"/>
    <w:rsid w:val="00FA5A33"/>
    <w:rsid w:val="00FC086E"/>
    <w:rsid w:val="00FF3E1A"/>
    <w:rsid w:val="00FF5E7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33"/>
    <w:rPr>
      <w:sz w:val="24"/>
      <w:szCs w:val="24"/>
    </w:rPr>
  </w:style>
  <w:style w:type="paragraph" w:styleId="Heading1">
    <w:name w:val="heading 1"/>
    <w:basedOn w:val="Normal"/>
    <w:next w:val="Normal"/>
    <w:link w:val="Heading1Char"/>
    <w:uiPriority w:val="99"/>
    <w:qFormat/>
    <w:rsid w:val="003D6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DD7"/>
    <w:rPr>
      <w:rFonts w:asciiTheme="majorHAnsi" w:eastAsiaTheme="majorEastAsia" w:hAnsiTheme="majorHAnsi" w:cstheme="majorBidi"/>
      <w:b/>
      <w:bCs/>
      <w:kern w:val="32"/>
      <w:sz w:val="32"/>
      <w:szCs w:val="32"/>
    </w:rPr>
  </w:style>
  <w:style w:type="table" w:styleId="TableGrid">
    <w:name w:val="Table Grid"/>
    <w:basedOn w:val="TableNormal"/>
    <w:uiPriority w:val="99"/>
    <w:rsid w:val="007F2F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uiPriority w:val="99"/>
    <w:rsid w:val="007F2FA3"/>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7F2FA3"/>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1">
    <w:name w:val="Table Columns 1"/>
    <w:basedOn w:val="TableNormal"/>
    <w:uiPriority w:val="99"/>
    <w:rsid w:val="007F2FA3"/>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orful3">
    <w:name w:val="Table Colorful 3"/>
    <w:basedOn w:val="TableNormal"/>
    <w:uiPriority w:val="99"/>
    <w:rsid w:val="007F2FA3"/>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uiPriority w:val="99"/>
    <w:rsid w:val="007F2FA3"/>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1">
    <w:name w:val="Table Colorful 1"/>
    <w:basedOn w:val="TableNormal"/>
    <w:uiPriority w:val="99"/>
    <w:rsid w:val="007F2FA3"/>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lassic4">
    <w:name w:val="Table Classic 4"/>
    <w:basedOn w:val="TableNormal"/>
    <w:uiPriority w:val="99"/>
    <w:rsid w:val="007F2FA3"/>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7F2FA3"/>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7F2FA3"/>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7F2FA3"/>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7F2FA3"/>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1">
    <w:name w:val="Table 3D effects 1"/>
    <w:basedOn w:val="TableNormal"/>
    <w:uiPriority w:val="99"/>
    <w:rsid w:val="007F2FA3"/>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14702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687</Words>
  <Characters>3921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21st ODE Competition</dc:title>
  <dc:subject/>
  <dc:creator>Karen</dc:creator>
  <cp:keywords/>
  <dc:description/>
  <cp:lastModifiedBy>carwar</cp:lastModifiedBy>
  <cp:revision>4</cp:revision>
  <dcterms:created xsi:type="dcterms:W3CDTF">2012-02-29T02:08:00Z</dcterms:created>
  <dcterms:modified xsi:type="dcterms:W3CDTF">2012-02-29T02:10:00Z</dcterms:modified>
</cp:coreProperties>
</file>